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10E" w:rsidRPr="00D96FCE" w:rsidRDefault="0051110E" w:rsidP="00D96F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96FCE">
        <w:rPr>
          <w:rFonts w:ascii="Times New Roman" w:hAnsi="Times New Roman"/>
          <w:b/>
          <w:sz w:val="24"/>
          <w:szCs w:val="24"/>
        </w:rPr>
        <w:t>ÍNDICE</w:t>
      </w:r>
    </w:p>
    <w:p w:rsidR="0051110E" w:rsidRPr="00D96FCE" w:rsidRDefault="0051110E" w:rsidP="00D96F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110E" w:rsidRPr="00D96FCE" w:rsidRDefault="0051110E" w:rsidP="00D96FCE">
      <w:pPr>
        <w:pStyle w:val="Prrafodelista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96FCE">
        <w:rPr>
          <w:rFonts w:ascii="Times New Roman" w:hAnsi="Times New Roman"/>
          <w:sz w:val="24"/>
          <w:szCs w:val="24"/>
        </w:rPr>
        <w:t>RAZONES PARA LA ESPERANZA</w:t>
      </w:r>
    </w:p>
    <w:p w:rsidR="0051110E" w:rsidRPr="00D96FCE" w:rsidRDefault="0051110E" w:rsidP="00D96FCE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96FCE">
        <w:rPr>
          <w:rFonts w:ascii="Times New Roman" w:hAnsi="Times New Roman"/>
          <w:sz w:val="24"/>
          <w:szCs w:val="24"/>
        </w:rPr>
        <w:t>Georgina ZUBIRÍA MAQUEO, RSCJ</w:t>
      </w:r>
    </w:p>
    <w:p w:rsidR="00FF3FBA" w:rsidRPr="00D96FCE" w:rsidRDefault="00FF3FBA" w:rsidP="00D96F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2D8B" w:rsidRPr="00D96FCE" w:rsidRDefault="00362D8B" w:rsidP="00D96FCE">
      <w:pPr>
        <w:pStyle w:val="Prrafodelista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96FCE">
        <w:rPr>
          <w:rFonts w:ascii="Times New Roman" w:hAnsi="Times New Roman"/>
          <w:sz w:val="24"/>
          <w:szCs w:val="24"/>
        </w:rPr>
        <w:t>DEL CONCILIO A MEDELLÍN, HOY</w:t>
      </w:r>
    </w:p>
    <w:p w:rsidR="00362D8B" w:rsidRPr="00D96FCE" w:rsidRDefault="00362D8B" w:rsidP="00D96FCE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96FCE">
        <w:rPr>
          <w:rFonts w:ascii="Times New Roman" w:hAnsi="Times New Roman"/>
          <w:sz w:val="24"/>
          <w:szCs w:val="24"/>
        </w:rPr>
        <w:t>Cecilio DE LORA, SM</w:t>
      </w:r>
    </w:p>
    <w:p w:rsidR="00D96FCE" w:rsidRPr="00D96FCE" w:rsidRDefault="00D96FCE" w:rsidP="00D96F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96FCE" w:rsidRPr="00D96FCE" w:rsidRDefault="00D96FCE" w:rsidP="00D96FCE">
      <w:pPr>
        <w:pStyle w:val="Prrafodelista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96FCE">
        <w:rPr>
          <w:rFonts w:ascii="Times New Roman" w:hAnsi="Times New Roman"/>
          <w:sz w:val="24"/>
          <w:szCs w:val="24"/>
        </w:rPr>
        <w:t>DEL VATICANO II... A ¿JERUSALÉN II?</w:t>
      </w:r>
    </w:p>
    <w:p w:rsidR="00D96FCE" w:rsidRPr="00D96FCE" w:rsidRDefault="00D96FCE" w:rsidP="00D96FCE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96FCE">
        <w:rPr>
          <w:rFonts w:ascii="Times New Roman" w:hAnsi="Times New Roman"/>
          <w:sz w:val="24"/>
          <w:szCs w:val="24"/>
        </w:rPr>
        <w:t>Víctor CODINA, S.J.</w:t>
      </w:r>
    </w:p>
    <w:p w:rsidR="00362D8B" w:rsidRPr="00D96FCE" w:rsidRDefault="00362D8B" w:rsidP="00D96F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96FCE" w:rsidRPr="00D96FCE" w:rsidRDefault="00D96FCE" w:rsidP="00D96FCE">
      <w:pPr>
        <w:pStyle w:val="Prrafodelista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val="fr-CH"/>
        </w:rPr>
      </w:pPr>
      <w:r w:rsidRPr="00D96FCE">
        <w:rPr>
          <w:rFonts w:ascii="Times New Roman" w:hAnsi="Times New Roman"/>
          <w:sz w:val="24"/>
          <w:szCs w:val="24"/>
          <w:lang w:val="fr-CH"/>
        </w:rPr>
        <w:t>CINCUENTA AÑOS DESPUÉS</w:t>
      </w:r>
    </w:p>
    <w:p w:rsidR="00D96FCE" w:rsidRDefault="00D96FCE" w:rsidP="00D96FCE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fr-CH"/>
        </w:rPr>
      </w:pPr>
      <w:r w:rsidRPr="00D96FCE">
        <w:rPr>
          <w:rFonts w:ascii="Times New Roman" w:hAnsi="Times New Roman"/>
          <w:sz w:val="24"/>
          <w:szCs w:val="24"/>
          <w:lang w:val="fr-CH"/>
        </w:rPr>
        <w:t>Julio DE SANTA ANA</w:t>
      </w:r>
    </w:p>
    <w:p w:rsidR="00D96FCE" w:rsidRPr="00D96FCE" w:rsidRDefault="00D96FCE" w:rsidP="00D96FCE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fr-CH"/>
        </w:rPr>
      </w:pPr>
    </w:p>
    <w:p w:rsidR="00D96FCE" w:rsidRPr="00D96FCE" w:rsidRDefault="00D96FCE" w:rsidP="00D96FCE">
      <w:pPr>
        <w:pStyle w:val="Prrafodelista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96FCE">
        <w:rPr>
          <w:rFonts w:ascii="Times New Roman" w:hAnsi="Times New Roman"/>
          <w:sz w:val="24"/>
          <w:szCs w:val="24"/>
        </w:rPr>
        <w:t>A 50 AÑOS DEL VATICANO II: VERDADERAS LUCES Y URGENTES DESAFÍOS</w:t>
      </w:r>
    </w:p>
    <w:p w:rsidR="00D96FCE" w:rsidRPr="00D96FCE" w:rsidRDefault="00D96FCE" w:rsidP="00D96FCE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96FCE">
        <w:rPr>
          <w:rFonts w:ascii="Times New Roman" w:hAnsi="Times New Roman"/>
          <w:sz w:val="24"/>
          <w:szCs w:val="24"/>
        </w:rPr>
        <w:t>Consuelo VÉLEZ</w:t>
      </w:r>
    </w:p>
    <w:p w:rsidR="00D96FCE" w:rsidRPr="00D96FCE" w:rsidRDefault="00D96FCE" w:rsidP="00D96FCE">
      <w:pPr>
        <w:spacing w:after="0" w:line="240" w:lineRule="auto"/>
        <w:rPr>
          <w:rFonts w:ascii="Times New Roman" w:hAnsi="Times New Roman"/>
          <w:sz w:val="24"/>
          <w:szCs w:val="24"/>
          <w:lang w:val="fr-CH"/>
        </w:rPr>
      </w:pPr>
    </w:p>
    <w:p w:rsidR="00D96FCE" w:rsidRPr="00D96FCE" w:rsidRDefault="00D96FCE" w:rsidP="00D96FCE">
      <w:pPr>
        <w:pStyle w:val="Prrafodelista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96FCE">
        <w:rPr>
          <w:rFonts w:ascii="Times New Roman" w:hAnsi="Times New Roman"/>
          <w:sz w:val="24"/>
          <w:szCs w:val="24"/>
        </w:rPr>
        <w:t>CONSTITUCIÓN PASTORAL GOZO Y ESPERANZA</w:t>
      </w:r>
    </w:p>
    <w:p w:rsidR="00D96FCE" w:rsidRPr="00D96FCE" w:rsidRDefault="00D96FCE" w:rsidP="00D96FCE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96FCE">
        <w:rPr>
          <w:rFonts w:ascii="Times New Roman" w:hAnsi="Times New Roman"/>
          <w:sz w:val="24"/>
          <w:szCs w:val="24"/>
        </w:rPr>
        <w:t>-Memoria y Profecía-</w:t>
      </w:r>
    </w:p>
    <w:p w:rsidR="00D96FCE" w:rsidRPr="00D96FCE" w:rsidRDefault="00D96FCE" w:rsidP="00D96FCE">
      <w:pPr>
        <w:spacing w:after="0" w:line="240" w:lineRule="auto"/>
        <w:ind w:firstLine="708"/>
        <w:rPr>
          <w:rFonts w:ascii="Times New Roman" w:hAnsi="Times New Roman"/>
          <w:bCs/>
          <w:sz w:val="24"/>
          <w:szCs w:val="24"/>
          <w:vertAlign w:val="superscript"/>
          <w:lang w:val="es-CO"/>
        </w:rPr>
      </w:pPr>
      <w:r w:rsidRPr="00D96FCE">
        <w:rPr>
          <w:rFonts w:ascii="Times New Roman" w:hAnsi="Times New Roman"/>
          <w:bCs/>
          <w:sz w:val="24"/>
          <w:szCs w:val="24"/>
          <w:lang w:val="es-CO"/>
        </w:rPr>
        <w:t>Alberto PARRA</w:t>
      </w:r>
      <w:r>
        <w:rPr>
          <w:rFonts w:ascii="Times New Roman" w:hAnsi="Times New Roman"/>
          <w:bCs/>
          <w:sz w:val="24"/>
          <w:szCs w:val="24"/>
          <w:lang w:val="es-CO"/>
        </w:rPr>
        <w:t xml:space="preserve">, </w:t>
      </w:r>
      <w:r w:rsidRPr="00D96FCE">
        <w:rPr>
          <w:rFonts w:ascii="Times New Roman" w:hAnsi="Times New Roman"/>
          <w:bCs/>
          <w:sz w:val="24"/>
          <w:szCs w:val="24"/>
          <w:lang w:val="es-CO"/>
        </w:rPr>
        <w:t xml:space="preserve"> S</w:t>
      </w:r>
      <w:r>
        <w:rPr>
          <w:rFonts w:ascii="Times New Roman" w:hAnsi="Times New Roman"/>
          <w:bCs/>
          <w:sz w:val="24"/>
          <w:szCs w:val="24"/>
          <w:lang w:val="es-CO"/>
        </w:rPr>
        <w:t>.</w:t>
      </w:r>
      <w:r w:rsidRPr="00D96FCE">
        <w:rPr>
          <w:rFonts w:ascii="Times New Roman" w:hAnsi="Times New Roman"/>
          <w:bCs/>
          <w:sz w:val="24"/>
          <w:szCs w:val="24"/>
          <w:lang w:val="es-CO"/>
        </w:rPr>
        <w:t>J</w:t>
      </w:r>
      <w:r>
        <w:rPr>
          <w:rFonts w:ascii="Times New Roman" w:hAnsi="Times New Roman"/>
          <w:bCs/>
          <w:sz w:val="24"/>
          <w:szCs w:val="24"/>
          <w:lang w:val="es-CO"/>
        </w:rPr>
        <w:t>.</w:t>
      </w:r>
    </w:p>
    <w:p w:rsidR="00D96FCE" w:rsidRDefault="00D96FCE" w:rsidP="00D96F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96FCE" w:rsidRPr="00D96FCE" w:rsidRDefault="00D96FCE" w:rsidP="00D96FCE">
      <w:pPr>
        <w:pStyle w:val="Prrafodelista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96FCE">
        <w:rPr>
          <w:rFonts w:ascii="Times New Roman" w:hAnsi="Times New Roman"/>
          <w:sz w:val="24"/>
          <w:szCs w:val="24"/>
        </w:rPr>
        <w:t>Hacer memoria: fuente de energía, resistencia y creatividad</w:t>
      </w:r>
    </w:p>
    <w:p w:rsidR="00D96FCE" w:rsidRPr="00D96FCE" w:rsidRDefault="00D96FCE" w:rsidP="00D96FCE">
      <w:pPr>
        <w:pStyle w:val="Prrafodelista"/>
        <w:spacing w:after="0" w:line="240" w:lineRule="auto"/>
        <w:rPr>
          <w:rFonts w:ascii="Times New Roman" w:hAnsi="Times New Roman"/>
          <w:sz w:val="24"/>
          <w:szCs w:val="24"/>
        </w:rPr>
      </w:pPr>
      <w:r w:rsidRPr="00D96FCE">
        <w:rPr>
          <w:rFonts w:ascii="Times New Roman" w:hAnsi="Times New Roman"/>
          <w:sz w:val="24"/>
          <w:szCs w:val="24"/>
        </w:rPr>
        <w:t>A propósito de los 50 años del Concilio Vaticano II</w:t>
      </w:r>
    </w:p>
    <w:p w:rsidR="00D96FCE" w:rsidRPr="00D96FCE" w:rsidRDefault="00D96FCE" w:rsidP="00D96FCE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96FCE">
        <w:rPr>
          <w:rFonts w:ascii="Times New Roman" w:hAnsi="Times New Roman"/>
          <w:sz w:val="24"/>
          <w:szCs w:val="24"/>
        </w:rPr>
        <w:t>Geraldina CÉSPEDES</w:t>
      </w:r>
      <w:r>
        <w:rPr>
          <w:rFonts w:ascii="Times New Roman" w:hAnsi="Times New Roman"/>
          <w:sz w:val="24"/>
          <w:szCs w:val="24"/>
        </w:rPr>
        <w:t>,</w:t>
      </w:r>
      <w:r w:rsidRPr="00D96FCE">
        <w:rPr>
          <w:rFonts w:ascii="Times New Roman" w:hAnsi="Times New Roman"/>
          <w:sz w:val="24"/>
          <w:szCs w:val="24"/>
        </w:rPr>
        <w:t xml:space="preserve"> O.P.</w:t>
      </w:r>
    </w:p>
    <w:p w:rsidR="00D96FCE" w:rsidRPr="00D96FCE" w:rsidRDefault="00D96FCE" w:rsidP="00D96FCE">
      <w:pPr>
        <w:spacing w:after="0" w:line="240" w:lineRule="auto"/>
        <w:rPr>
          <w:rFonts w:ascii="Times New Roman" w:hAnsi="Times New Roman"/>
          <w:sz w:val="24"/>
          <w:szCs w:val="24"/>
          <w:lang w:val="fr-CH"/>
        </w:rPr>
      </w:pPr>
    </w:p>
    <w:sectPr w:rsidR="00D96FCE" w:rsidRPr="00D96FCE" w:rsidSect="00FF3FB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53732"/>
    <w:multiLevelType w:val="hybridMultilevel"/>
    <w:tmpl w:val="A25AEB6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CF2542"/>
    <w:multiLevelType w:val="hybridMultilevel"/>
    <w:tmpl w:val="FA42552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51110E"/>
    <w:rsid w:val="003505F2"/>
    <w:rsid w:val="00362D8B"/>
    <w:rsid w:val="0051110E"/>
    <w:rsid w:val="008146A1"/>
    <w:rsid w:val="00BF4885"/>
    <w:rsid w:val="00D96FCE"/>
    <w:rsid w:val="00FF3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10E"/>
    <w:pPr>
      <w:spacing w:after="200" w:line="276" w:lineRule="auto"/>
    </w:pPr>
    <w:rPr>
      <w:rFonts w:ascii="Calibri" w:eastAsia="Calibri" w:hAnsi="Calibri"/>
      <w:sz w:val="22"/>
      <w:szCs w:val="22"/>
      <w:lang w:val="es-MX"/>
    </w:rPr>
  </w:style>
  <w:style w:type="paragraph" w:styleId="Ttulo4">
    <w:name w:val="heading 4"/>
    <w:basedOn w:val="Normal"/>
    <w:next w:val="Normal"/>
    <w:link w:val="Ttulo4Car"/>
    <w:qFormat/>
    <w:rsid w:val="00D96FCE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sz w:val="24"/>
      <w:szCs w:val="24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1110E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rsid w:val="00D96FCE"/>
    <w:rPr>
      <w:rFonts w:eastAsia="Times New Roman"/>
      <w:b/>
      <w:bCs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79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2011-03-16T22:36:00Z</dcterms:created>
  <dcterms:modified xsi:type="dcterms:W3CDTF">2011-03-17T21:16:00Z</dcterms:modified>
</cp:coreProperties>
</file>